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D3A2B" w14:textId="10DC8AF6" w:rsidR="00F8592E" w:rsidRPr="002266F1" w:rsidRDefault="00F8592E">
      <w:pPr>
        <w:rPr>
          <w:rFonts w:asciiTheme="minorHAnsi" w:hAnsiTheme="minorHAnsi"/>
          <w:b/>
          <w:bCs/>
          <w:color w:val="37B078"/>
          <w:sz w:val="44"/>
          <w:szCs w:val="44"/>
        </w:rPr>
      </w:pPr>
      <w:r w:rsidRPr="002266F1">
        <w:rPr>
          <w:rFonts w:asciiTheme="minorHAnsi" w:hAnsiTheme="minorHAnsi"/>
          <w:b/>
          <w:bCs/>
          <w:color w:val="37B078"/>
          <w:sz w:val="44"/>
          <w:szCs w:val="44"/>
        </w:rPr>
        <w:t xml:space="preserve">Biosecurity in the Boardroom </w:t>
      </w:r>
    </w:p>
    <w:p w14:paraId="60E255B5" w14:textId="691774D1" w:rsidR="004F26AB" w:rsidRDefault="004F26AB">
      <w:pPr>
        <w:rPr>
          <w:rFonts w:asciiTheme="minorHAnsi" w:hAnsiTheme="minorHAnsi"/>
          <w:b/>
          <w:bCs/>
          <w:color w:val="113E53"/>
          <w:sz w:val="36"/>
          <w:szCs w:val="36"/>
        </w:rPr>
      </w:pPr>
      <w:r w:rsidRPr="002266F1">
        <w:rPr>
          <w:rFonts w:asciiTheme="minorHAnsi" w:hAnsiTheme="minorHAnsi"/>
          <w:b/>
          <w:bCs/>
          <w:color w:val="113E53"/>
          <w:sz w:val="36"/>
          <w:szCs w:val="36"/>
        </w:rPr>
        <w:t>Newsletter Communications</w:t>
      </w:r>
    </w:p>
    <w:p w14:paraId="566CE311" w14:textId="2FB8FDE0" w:rsidR="00086637" w:rsidRPr="00086637" w:rsidRDefault="00086637">
      <w:pPr>
        <w:rPr>
          <w:rFonts w:asciiTheme="minorHAnsi" w:hAnsiTheme="minorHAnsi"/>
          <w:color w:val="113E53"/>
          <w:sz w:val="22"/>
          <w:szCs w:val="22"/>
        </w:rPr>
      </w:pPr>
      <w:r>
        <w:rPr>
          <w:rFonts w:asciiTheme="minorHAnsi" w:hAnsiTheme="minorHAnsi"/>
          <w:color w:val="113E53"/>
          <w:sz w:val="22"/>
          <w:szCs w:val="22"/>
        </w:rPr>
        <w:t xml:space="preserve">Please </w:t>
      </w:r>
      <w:r w:rsidR="00F94DD1">
        <w:rPr>
          <w:rFonts w:asciiTheme="minorHAnsi" w:hAnsiTheme="minorHAnsi"/>
          <w:color w:val="113E53"/>
          <w:sz w:val="22"/>
          <w:szCs w:val="22"/>
        </w:rPr>
        <w:t>use</w:t>
      </w:r>
      <w:r>
        <w:rPr>
          <w:rFonts w:asciiTheme="minorHAnsi" w:hAnsiTheme="minorHAnsi"/>
          <w:color w:val="113E53"/>
          <w:sz w:val="22"/>
          <w:szCs w:val="22"/>
        </w:rPr>
        <w:t xml:space="preserve"> the messages below </w:t>
      </w:r>
      <w:r w:rsidR="00F94DD1">
        <w:rPr>
          <w:rFonts w:asciiTheme="minorHAnsi" w:hAnsiTheme="minorHAnsi"/>
          <w:color w:val="113E53"/>
          <w:sz w:val="22"/>
          <w:szCs w:val="22"/>
        </w:rPr>
        <w:t xml:space="preserve">as templates for your email communications with your </w:t>
      </w:r>
      <w:r w:rsidR="00A64B96">
        <w:rPr>
          <w:rFonts w:asciiTheme="minorHAnsi" w:hAnsiTheme="minorHAnsi"/>
          <w:color w:val="113E53"/>
          <w:sz w:val="22"/>
          <w:szCs w:val="22"/>
        </w:rPr>
        <w:t>members or industry stakeholders.</w:t>
      </w:r>
    </w:p>
    <w:p w14:paraId="6041EFFB" w14:textId="77777777" w:rsidR="00F8592E" w:rsidRPr="002266F1" w:rsidRDefault="00F8592E">
      <w:pPr>
        <w:rPr>
          <w:rFonts w:asciiTheme="minorHAnsi" w:hAnsiTheme="minorHAnsi"/>
        </w:rPr>
      </w:pPr>
    </w:p>
    <w:p w14:paraId="1460A3C3" w14:textId="3AF8A1AB" w:rsidR="00F807F2" w:rsidRPr="002266F1" w:rsidRDefault="00F807F2" w:rsidP="00F807F2">
      <w:pPr>
        <w:rPr>
          <w:rFonts w:asciiTheme="minorHAnsi" w:hAnsiTheme="minorHAnsi"/>
          <w:b/>
          <w:bCs/>
        </w:rPr>
      </w:pPr>
      <w:r w:rsidRPr="003D7C9F">
        <w:rPr>
          <w:rFonts w:asciiTheme="minorHAnsi" w:hAnsiTheme="minorHAnsi"/>
          <w:b/>
          <w:bCs/>
        </w:rPr>
        <w:t xml:space="preserve">Message </w:t>
      </w:r>
      <w:r>
        <w:rPr>
          <w:rFonts w:asciiTheme="minorHAnsi" w:hAnsiTheme="minorHAnsi"/>
          <w:b/>
          <w:bCs/>
        </w:rPr>
        <w:t>1</w:t>
      </w:r>
      <w:r w:rsidRPr="003D7C9F">
        <w:rPr>
          <w:rFonts w:asciiTheme="minorHAnsi" w:hAnsiTheme="minorHAnsi"/>
          <w:b/>
          <w:bCs/>
        </w:rPr>
        <w:t xml:space="preserve"> – </w:t>
      </w:r>
      <w:r w:rsidRPr="002266F1">
        <w:rPr>
          <w:rFonts w:asciiTheme="minorHAnsi" w:hAnsiTheme="minorHAnsi"/>
          <w:b/>
          <w:bCs/>
        </w:rPr>
        <w:t xml:space="preserve">General </w:t>
      </w:r>
      <w:r w:rsidRPr="003D7C9F">
        <w:rPr>
          <w:rFonts w:asciiTheme="minorHAnsi" w:hAnsiTheme="minorHAnsi"/>
          <w:b/>
          <w:bCs/>
        </w:rPr>
        <w:t xml:space="preserve">Message to Businesses </w:t>
      </w:r>
      <w:r w:rsidRPr="002266F1">
        <w:rPr>
          <w:rFonts w:asciiTheme="minorHAnsi" w:hAnsiTheme="minorHAnsi"/>
          <w:b/>
          <w:bCs/>
        </w:rPr>
        <w:t xml:space="preserve">– Short </w:t>
      </w:r>
      <w:r w:rsidRPr="003D7C9F">
        <w:rPr>
          <w:rFonts w:asciiTheme="minorHAnsi" w:hAnsiTheme="minorHAnsi"/>
          <w:b/>
          <w:bCs/>
        </w:rPr>
        <w:t>(CTA – Business Queensland Website).</w:t>
      </w:r>
    </w:p>
    <w:p w14:paraId="5A771B26" w14:textId="77777777" w:rsidR="00F807F2" w:rsidRPr="003D7C9F" w:rsidRDefault="00F807F2" w:rsidP="00F807F2">
      <w:pPr>
        <w:rPr>
          <w:rFonts w:asciiTheme="minorHAnsi" w:hAnsiTheme="minorHAnsi"/>
          <w:b/>
          <w:bCs/>
        </w:rPr>
      </w:pPr>
    </w:p>
    <w:p w14:paraId="01DD97A4" w14:textId="706FC36C" w:rsidR="009B5C34" w:rsidRDefault="009B5C34" w:rsidP="00F807F2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Biosecurity is a </w:t>
      </w:r>
      <w:r w:rsidR="008E74BA">
        <w:rPr>
          <w:rFonts w:asciiTheme="minorHAnsi" w:hAnsiTheme="minorHAnsi"/>
        </w:rPr>
        <w:t>threat</w:t>
      </w:r>
      <w:r>
        <w:rPr>
          <w:rFonts w:asciiTheme="minorHAnsi" w:hAnsiTheme="minorHAnsi"/>
        </w:rPr>
        <w:t xml:space="preserve"> to every business in every </w:t>
      </w:r>
      <w:r w:rsidR="00053079">
        <w:rPr>
          <w:rFonts w:asciiTheme="minorHAnsi" w:hAnsiTheme="minorHAnsi"/>
        </w:rPr>
        <w:t>sector and</w:t>
      </w:r>
      <w:r>
        <w:rPr>
          <w:rFonts w:asciiTheme="minorHAnsi" w:hAnsiTheme="minorHAnsi"/>
        </w:rPr>
        <w:t xml:space="preserve"> belongs on your risk register alongside other key risks such as cyber security</w:t>
      </w:r>
      <w:r w:rsidR="008E74BA">
        <w:rPr>
          <w:rFonts w:asciiTheme="minorHAnsi" w:hAnsiTheme="minorHAnsi"/>
        </w:rPr>
        <w:t xml:space="preserve"> and workplace health and safety</w:t>
      </w:r>
      <w:r>
        <w:rPr>
          <w:rFonts w:asciiTheme="minorHAnsi" w:hAnsiTheme="minorHAnsi"/>
        </w:rPr>
        <w:t xml:space="preserve">. </w:t>
      </w:r>
    </w:p>
    <w:p w14:paraId="4CE5FE64" w14:textId="77777777" w:rsidR="00F807F2" w:rsidRPr="002266F1" w:rsidRDefault="00F807F2" w:rsidP="00F807F2">
      <w:pPr>
        <w:rPr>
          <w:rFonts w:asciiTheme="minorHAnsi" w:hAnsiTheme="minorHAnsi"/>
        </w:rPr>
      </w:pPr>
    </w:p>
    <w:p w14:paraId="2E5D0E15" w14:textId="77777777" w:rsidR="00F807F2" w:rsidRPr="002266F1" w:rsidRDefault="00F807F2" w:rsidP="00F807F2">
      <w:pPr>
        <w:rPr>
          <w:rFonts w:asciiTheme="minorHAnsi" w:hAnsiTheme="minorHAnsi"/>
        </w:rPr>
      </w:pPr>
      <w:r w:rsidRPr="002266F1">
        <w:rPr>
          <w:rFonts w:asciiTheme="minorHAnsi" w:hAnsiTheme="minorHAnsi"/>
        </w:rPr>
        <w:t>The Queensland Farmers’ Federation and Biosecurity Queensland are encouraging all businesses to know the potential impacts of biosecurity events, review their biosecurity readiness and strengthen their biosecurity practices.</w:t>
      </w:r>
    </w:p>
    <w:p w14:paraId="42F2079B" w14:textId="77777777" w:rsidR="00F807F2" w:rsidRPr="002266F1" w:rsidRDefault="00F807F2" w:rsidP="00F807F2">
      <w:pPr>
        <w:rPr>
          <w:rFonts w:asciiTheme="minorHAnsi" w:hAnsiTheme="minorHAnsi"/>
        </w:rPr>
      </w:pPr>
    </w:p>
    <w:p w14:paraId="5A1AA631" w14:textId="77777777" w:rsidR="00F807F2" w:rsidRPr="002266F1" w:rsidRDefault="00F807F2" w:rsidP="00F807F2">
      <w:pPr>
        <w:rPr>
          <w:rFonts w:asciiTheme="minorHAnsi" w:hAnsiTheme="minorHAnsi"/>
        </w:rPr>
      </w:pPr>
      <w:r w:rsidRPr="002266F1">
        <w:rPr>
          <w:rFonts w:asciiTheme="minorHAnsi" w:hAnsiTheme="minorHAnsi"/>
        </w:rPr>
        <w:t xml:space="preserve">For more information visit the Business Queensland website </w:t>
      </w:r>
      <w:hyperlink r:id="rId8" w:history="1">
        <w:r w:rsidRPr="002266F1">
          <w:rPr>
            <w:rStyle w:val="Hyperlink"/>
            <w:rFonts w:asciiTheme="minorHAnsi" w:hAnsiTheme="minorHAnsi"/>
          </w:rPr>
          <w:t>here</w:t>
        </w:r>
      </w:hyperlink>
      <w:r w:rsidRPr="002266F1">
        <w:rPr>
          <w:rFonts w:asciiTheme="minorHAnsi" w:hAnsiTheme="minorHAnsi"/>
        </w:rPr>
        <w:t xml:space="preserve">. </w:t>
      </w:r>
    </w:p>
    <w:p w14:paraId="1B0B1CE8" w14:textId="77777777" w:rsidR="00F807F2" w:rsidRDefault="00F807F2">
      <w:pPr>
        <w:rPr>
          <w:rFonts w:asciiTheme="minorHAnsi" w:hAnsiTheme="minorHAnsi"/>
          <w:b/>
          <w:bCs/>
        </w:rPr>
      </w:pPr>
    </w:p>
    <w:p w14:paraId="19355FE3" w14:textId="2671ECDB" w:rsidR="0090641C" w:rsidRPr="002266F1" w:rsidRDefault="0090641C">
      <w:pPr>
        <w:rPr>
          <w:rFonts w:asciiTheme="minorHAnsi" w:hAnsiTheme="minorHAnsi"/>
          <w:b/>
          <w:bCs/>
        </w:rPr>
      </w:pPr>
      <w:r w:rsidRPr="002266F1">
        <w:rPr>
          <w:rFonts w:asciiTheme="minorHAnsi" w:hAnsiTheme="minorHAnsi"/>
          <w:b/>
          <w:bCs/>
        </w:rPr>
        <w:t xml:space="preserve">Message </w:t>
      </w:r>
      <w:r w:rsidR="00F807F2">
        <w:rPr>
          <w:rFonts w:asciiTheme="minorHAnsi" w:hAnsiTheme="minorHAnsi"/>
          <w:b/>
          <w:bCs/>
        </w:rPr>
        <w:t>2</w:t>
      </w:r>
      <w:r w:rsidRPr="002266F1">
        <w:rPr>
          <w:rFonts w:asciiTheme="minorHAnsi" w:hAnsiTheme="minorHAnsi"/>
          <w:b/>
          <w:bCs/>
        </w:rPr>
        <w:t xml:space="preserve"> – </w:t>
      </w:r>
      <w:r w:rsidR="00655A38" w:rsidRPr="002266F1">
        <w:rPr>
          <w:rFonts w:asciiTheme="minorHAnsi" w:hAnsiTheme="minorHAnsi"/>
          <w:b/>
          <w:bCs/>
        </w:rPr>
        <w:t xml:space="preserve">General </w:t>
      </w:r>
      <w:r w:rsidRPr="002266F1">
        <w:rPr>
          <w:rFonts w:asciiTheme="minorHAnsi" w:hAnsiTheme="minorHAnsi"/>
          <w:b/>
          <w:bCs/>
        </w:rPr>
        <w:t>Message to Businesses</w:t>
      </w:r>
      <w:r w:rsidR="001F525C" w:rsidRPr="002266F1">
        <w:rPr>
          <w:rFonts w:asciiTheme="minorHAnsi" w:hAnsiTheme="minorHAnsi"/>
          <w:b/>
          <w:bCs/>
        </w:rPr>
        <w:t xml:space="preserve"> - Long</w:t>
      </w:r>
      <w:r w:rsidRPr="002266F1">
        <w:rPr>
          <w:rFonts w:asciiTheme="minorHAnsi" w:hAnsiTheme="minorHAnsi"/>
          <w:b/>
          <w:bCs/>
        </w:rPr>
        <w:t xml:space="preserve"> (CTA – Business Queensland Website).</w:t>
      </w:r>
    </w:p>
    <w:p w14:paraId="53C48F13" w14:textId="77777777" w:rsidR="001F525C" w:rsidRPr="002266F1" w:rsidRDefault="001F525C">
      <w:pPr>
        <w:rPr>
          <w:rFonts w:asciiTheme="minorHAnsi" w:hAnsiTheme="minorHAnsi"/>
          <w:b/>
          <w:bCs/>
        </w:rPr>
      </w:pPr>
    </w:p>
    <w:p w14:paraId="54A4ACC8" w14:textId="594B50AF" w:rsidR="004E05EA" w:rsidRPr="002266F1" w:rsidRDefault="004E05EA">
      <w:pPr>
        <w:rPr>
          <w:rFonts w:asciiTheme="minorHAnsi" w:hAnsiTheme="minorHAnsi"/>
        </w:rPr>
      </w:pPr>
      <w:r w:rsidRPr="002266F1">
        <w:rPr>
          <w:rFonts w:asciiTheme="minorHAnsi" w:hAnsiTheme="minorHAnsi"/>
        </w:rPr>
        <w:t xml:space="preserve">How prepared is your business for </w:t>
      </w:r>
      <w:r w:rsidR="0049551F" w:rsidRPr="002266F1">
        <w:rPr>
          <w:rFonts w:asciiTheme="minorHAnsi" w:hAnsiTheme="minorHAnsi"/>
        </w:rPr>
        <w:t xml:space="preserve">Queensland’s next </w:t>
      </w:r>
      <w:r w:rsidRPr="002266F1">
        <w:rPr>
          <w:rFonts w:asciiTheme="minorHAnsi" w:hAnsiTheme="minorHAnsi"/>
        </w:rPr>
        <w:t xml:space="preserve">biosecurity </w:t>
      </w:r>
      <w:r w:rsidR="0049551F" w:rsidRPr="002266F1">
        <w:rPr>
          <w:rFonts w:asciiTheme="minorHAnsi" w:hAnsiTheme="minorHAnsi"/>
        </w:rPr>
        <w:t>incursion</w:t>
      </w:r>
      <w:r w:rsidRPr="002266F1">
        <w:rPr>
          <w:rFonts w:asciiTheme="minorHAnsi" w:hAnsiTheme="minorHAnsi"/>
        </w:rPr>
        <w:t xml:space="preserve">? </w:t>
      </w:r>
      <w:r w:rsidRPr="002266F1">
        <w:rPr>
          <w:rFonts w:asciiTheme="minorHAnsi" w:hAnsiTheme="minorHAnsi"/>
        </w:rPr>
        <w:br/>
      </w:r>
    </w:p>
    <w:p w14:paraId="080B8D30" w14:textId="28A71027" w:rsidR="004E05EA" w:rsidRPr="002266F1" w:rsidRDefault="00036592">
      <w:pPr>
        <w:rPr>
          <w:rFonts w:asciiTheme="minorHAnsi" w:hAnsiTheme="minorHAnsi"/>
        </w:rPr>
      </w:pPr>
      <w:r w:rsidRPr="002266F1">
        <w:rPr>
          <w:rFonts w:asciiTheme="minorHAnsi" w:hAnsiTheme="minorHAnsi"/>
        </w:rPr>
        <w:t>Biosecurity risks can have devastating impacts on businesses, with some industries reporting revenue losses of up to 20% in a single quarter due to invasive species and biosecurity breaches.</w:t>
      </w:r>
    </w:p>
    <w:p w14:paraId="1002564F" w14:textId="77777777" w:rsidR="00036592" w:rsidRPr="002266F1" w:rsidRDefault="00036592">
      <w:pPr>
        <w:rPr>
          <w:rFonts w:asciiTheme="minorHAnsi" w:hAnsiTheme="minorHAnsi"/>
        </w:rPr>
      </w:pPr>
    </w:p>
    <w:p w14:paraId="0AC33879" w14:textId="1568BBB8" w:rsidR="00053C79" w:rsidRPr="002266F1" w:rsidRDefault="00347AC9">
      <w:pPr>
        <w:rPr>
          <w:rFonts w:asciiTheme="minorHAnsi" w:hAnsiTheme="minorHAnsi"/>
        </w:rPr>
      </w:pPr>
      <w:r w:rsidRPr="002266F1">
        <w:rPr>
          <w:rFonts w:asciiTheme="minorHAnsi" w:hAnsiTheme="minorHAnsi"/>
        </w:rPr>
        <w:t xml:space="preserve">With biosecurity risk anticipated to </w:t>
      </w:r>
      <w:r w:rsidR="00063ABB" w:rsidRPr="002266F1">
        <w:rPr>
          <w:rFonts w:asciiTheme="minorHAnsi" w:hAnsiTheme="minorHAnsi"/>
        </w:rPr>
        <w:t>grow fourfold in the coming decade,</w:t>
      </w:r>
      <w:r w:rsidR="00485ECC" w:rsidRPr="002266F1">
        <w:rPr>
          <w:rFonts w:asciiTheme="minorHAnsi" w:hAnsiTheme="minorHAnsi"/>
        </w:rPr>
        <w:t xml:space="preserve"> </w:t>
      </w:r>
      <w:r w:rsidR="00655A38" w:rsidRPr="002266F1">
        <w:rPr>
          <w:rFonts w:asciiTheme="minorHAnsi" w:hAnsiTheme="minorHAnsi"/>
        </w:rPr>
        <w:t xml:space="preserve">the </w:t>
      </w:r>
      <w:r w:rsidR="00485ECC" w:rsidRPr="002266F1">
        <w:rPr>
          <w:rFonts w:asciiTheme="minorHAnsi" w:hAnsiTheme="minorHAnsi"/>
        </w:rPr>
        <w:t xml:space="preserve">Queensland Farmers’ Federation and Biosecurity Queensland are encouraging all businesses to consider the financial, operational and reputational risks </w:t>
      </w:r>
      <w:r w:rsidR="00551999" w:rsidRPr="002266F1">
        <w:rPr>
          <w:rFonts w:asciiTheme="minorHAnsi" w:hAnsiTheme="minorHAnsi"/>
        </w:rPr>
        <w:t>that</w:t>
      </w:r>
      <w:r w:rsidR="003D7C9F" w:rsidRPr="002266F1">
        <w:rPr>
          <w:rFonts w:asciiTheme="minorHAnsi" w:hAnsiTheme="minorHAnsi"/>
        </w:rPr>
        <w:t xml:space="preserve"> a biosecurity incursion</w:t>
      </w:r>
      <w:r w:rsidR="00551999" w:rsidRPr="002266F1">
        <w:rPr>
          <w:rFonts w:asciiTheme="minorHAnsi" w:hAnsiTheme="minorHAnsi"/>
        </w:rPr>
        <w:t xml:space="preserve"> could </w:t>
      </w:r>
      <w:r w:rsidR="009F7ED5" w:rsidRPr="002266F1">
        <w:rPr>
          <w:rFonts w:asciiTheme="minorHAnsi" w:hAnsiTheme="minorHAnsi"/>
        </w:rPr>
        <w:t xml:space="preserve">have on their business. </w:t>
      </w:r>
      <w:r w:rsidR="00053C79" w:rsidRPr="002266F1">
        <w:rPr>
          <w:rFonts w:asciiTheme="minorHAnsi" w:hAnsiTheme="minorHAnsi"/>
        </w:rPr>
        <w:t xml:space="preserve"> </w:t>
      </w:r>
      <w:r w:rsidR="00053C79" w:rsidRPr="002266F1">
        <w:rPr>
          <w:rFonts w:asciiTheme="minorHAnsi" w:hAnsiTheme="minorHAnsi"/>
        </w:rPr>
        <w:br/>
      </w:r>
    </w:p>
    <w:p w14:paraId="44B39BB4" w14:textId="58350E54" w:rsidR="009F7ED5" w:rsidRPr="002266F1" w:rsidRDefault="00053C79">
      <w:pPr>
        <w:rPr>
          <w:rFonts w:asciiTheme="minorHAnsi" w:hAnsiTheme="minorHAnsi"/>
        </w:rPr>
      </w:pPr>
      <w:r w:rsidRPr="002266F1">
        <w:rPr>
          <w:rFonts w:asciiTheme="minorHAnsi" w:hAnsiTheme="minorHAnsi"/>
        </w:rPr>
        <w:t xml:space="preserve">Safeguard your operations, strengthen your supply chains, protect your bottom line and enhance your reputation by accessing </w:t>
      </w:r>
      <w:r w:rsidR="00C8442D" w:rsidRPr="002266F1">
        <w:rPr>
          <w:rFonts w:asciiTheme="minorHAnsi" w:hAnsiTheme="minorHAnsi"/>
        </w:rPr>
        <w:t xml:space="preserve">free resources to </w:t>
      </w:r>
      <w:r w:rsidR="00E701D0" w:rsidRPr="002266F1">
        <w:rPr>
          <w:rFonts w:asciiTheme="minorHAnsi" w:hAnsiTheme="minorHAnsi"/>
        </w:rPr>
        <w:t xml:space="preserve">proactively manage biosecurity risks </w:t>
      </w:r>
      <w:hyperlink r:id="rId9" w:history="1">
        <w:r w:rsidR="00E701D0" w:rsidRPr="002266F1">
          <w:rPr>
            <w:rStyle w:val="Hyperlink"/>
            <w:rFonts w:asciiTheme="minorHAnsi" w:hAnsiTheme="minorHAnsi"/>
          </w:rPr>
          <w:t>here</w:t>
        </w:r>
      </w:hyperlink>
      <w:r w:rsidR="00E701D0" w:rsidRPr="002266F1">
        <w:rPr>
          <w:rFonts w:asciiTheme="minorHAnsi" w:hAnsiTheme="minorHAnsi"/>
        </w:rPr>
        <w:t xml:space="preserve">. </w:t>
      </w:r>
    </w:p>
    <w:p w14:paraId="6F417921" w14:textId="77777777" w:rsidR="004E05EA" w:rsidRPr="002266F1" w:rsidRDefault="004E05EA">
      <w:pPr>
        <w:rPr>
          <w:rFonts w:asciiTheme="minorHAnsi" w:hAnsiTheme="minorHAnsi"/>
        </w:rPr>
      </w:pPr>
    </w:p>
    <w:p w14:paraId="3FDC9393" w14:textId="77777777" w:rsidR="00655A38" w:rsidRPr="002266F1" w:rsidRDefault="00655A38">
      <w:pPr>
        <w:rPr>
          <w:rFonts w:asciiTheme="minorHAnsi" w:hAnsiTheme="minorHAnsi"/>
        </w:rPr>
      </w:pPr>
    </w:p>
    <w:p w14:paraId="0D6E0C29" w14:textId="77777777" w:rsidR="004E05EA" w:rsidRPr="002266F1" w:rsidRDefault="004E05EA">
      <w:pPr>
        <w:rPr>
          <w:rFonts w:asciiTheme="minorHAnsi" w:hAnsiTheme="minorHAnsi"/>
        </w:rPr>
      </w:pPr>
    </w:p>
    <w:p w14:paraId="1919D986" w14:textId="77777777" w:rsidR="006B4F38" w:rsidRPr="002266F1" w:rsidRDefault="006B4F38">
      <w:pPr>
        <w:rPr>
          <w:rFonts w:asciiTheme="minorHAnsi" w:hAnsiTheme="minorHAnsi"/>
        </w:rPr>
      </w:pPr>
    </w:p>
    <w:p w14:paraId="073CC169" w14:textId="77777777" w:rsidR="006B4F38" w:rsidRPr="002266F1" w:rsidRDefault="006B4F38">
      <w:pPr>
        <w:rPr>
          <w:rFonts w:asciiTheme="minorHAnsi" w:hAnsiTheme="minorHAnsi"/>
        </w:rPr>
      </w:pPr>
    </w:p>
    <w:p w14:paraId="366B32B1" w14:textId="77777777" w:rsidR="006B4F38" w:rsidRPr="002266F1" w:rsidRDefault="006B4F38">
      <w:pPr>
        <w:rPr>
          <w:rFonts w:asciiTheme="minorHAnsi" w:hAnsiTheme="minorHAnsi"/>
        </w:rPr>
      </w:pPr>
    </w:p>
    <w:p w14:paraId="7B38E9D1" w14:textId="77777777" w:rsidR="006B4F38" w:rsidRPr="002266F1" w:rsidRDefault="006B4F38">
      <w:pPr>
        <w:rPr>
          <w:rFonts w:asciiTheme="minorHAnsi" w:hAnsiTheme="minorHAnsi"/>
        </w:rPr>
      </w:pPr>
    </w:p>
    <w:p w14:paraId="2A02B39D" w14:textId="77777777" w:rsidR="006B4F38" w:rsidRPr="002266F1" w:rsidRDefault="006B4F38">
      <w:pPr>
        <w:rPr>
          <w:rFonts w:asciiTheme="minorHAnsi" w:hAnsiTheme="minorHAnsi"/>
        </w:rPr>
      </w:pPr>
    </w:p>
    <w:p w14:paraId="64863292" w14:textId="77777777" w:rsidR="006B4F38" w:rsidRPr="002266F1" w:rsidRDefault="006B4F38">
      <w:pPr>
        <w:rPr>
          <w:rFonts w:asciiTheme="minorHAnsi" w:hAnsiTheme="minorHAnsi"/>
        </w:rPr>
      </w:pPr>
    </w:p>
    <w:p w14:paraId="70FC4BE0" w14:textId="77777777" w:rsidR="006B4F38" w:rsidRPr="002266F1" w:rsidRDefault="006B4F38">
      <w:pPr>
        <w:rPr>
          <w:rFonts w:asciiTheme="minorHAnsi" w:hAnsiTheme="minorHAnsi"/>
        </w:rPr>
      </w:pPr>
    </w:p>
    <w:p w14:paraId="522679A7" w14:textId="77777777" w:rsidR="006B4F38" w:rsidRPr="002266F1" w:rsidRDefault="006B4F38">
      <w:pPr>
        <w:rPr>
          <w:rFonts w:asciiTheme="minorHAnsi" w:hAnsiTheme="minorHAnsi"/>
        </w:rPr>
      </w:pPr>
    </w:p>
    <w:p w14:paraId="48672E79" w14:textId="77777777" w:rsidR="006B4F38" w:rsidRPr="002266F1" w:rsidRDefault="006B4F38">
      <w:pPr>
        <w:rPr>
          <w:rFonts w:asciiTheme="minorHAnsi" w:hAnsiTheme="minorHAnsi"/>
        </w:rPr>
      </w:pPr>
    </w:p>
    <w:p w14:paraId="592FBFA6" w14:textId="59C34775" w:rsidR="006B4F38" w:rsidRDefault="009529C5" w:rsidP="006B4F38">
      <w:pPr>
        <w:rPr>
          <w:rFonts w:asciiTheme="minorHAnsi" w:hAnsiTheme="minorHAnsi"/>
          <w:b/>
          <w:bCs/>
          <w:color w:val="113E53"/>
          <w:sz w:val="36"/>
          <w:szCs w:val="36"/>
        </w:rPr>
      </w:pPr>
      <w:r w:rsidRPr="002266F1">
        <w:rPr>
          <w:rFonts w:asciiTheme="minorHAnsi" w:hAnsiTheme="minorHAnsi"/>
          <w:b/>
          <w:bCs/>
          <w:color w:val="113E53"/>
          <w:sz w:val="36"/>
          <w:szCs w:val="36"/>
        </w:rPr>
        <w:lastRenderedPageBreak/>
        <w:t>Social Media</w:t>
      </w:r>
      <w:r w:rsidR="006B4F38" w:rsidRPr="002266F1">
        <w:rPr>
          <w:rFonts w:asciiTheme="minorHAnsi" w:hAnsiTheme="minorHAnsi"/>
          <w:b/>
          <w:bCs/>
          <w:color w:val="113E53"/>
          <w:sz w:val="36"/>
          <w:szCs w:val="36"/>
        </w:rPr>
        <w:t xml:space="preserve"> Communications</w:t>
      </w:r>
    </w:p>
    <w:p w14:paraId="2ECAF51F" w14:textId="703A3FC8" w:rsidR="00F94DD1" w:rsidRPr="00A64B96" w:rsidRDefault="00F94DD1" w:rsidP="006B4F38">
      <w:pPr>
        <w:rPr>
          <w:rFonts w:asciiTheme="minorHAnsi" w:hAnsiTheme="minorHAnsi"/>
          <w:color w:val="113E53"/>
          <w:sz w:val="22"/>
          <w:szCs w:val="22"/>
        </w:rPr>
      </w:pPr>
      <w:r w:rsidRPr="00A64B96">
        <w:rPr>
          <w:rFonts w:asciiTheme="minorHAnsi" w:hAnsiTheme="minorHAnsi"/>
          <w:color w:val="113E53"/>
          <w:sz w:val="22"/>
          <w:szCs w:val="22"/>
        </w:rPr>
        <w:t xml:space="preserve">Please use the social post </w:t>
      </w:r>
      <w:r w:rsidR="00A64B96" w:rsidRPr="00A64B96">
        <w:rPr>
          <w:rFonts w:asciiTheme="minorHAnsi" w:hAnsiTheme="minorHAnsi"/>
          <w:color w:val="113E53"/>
          <w:sz w:val="22"/>
          <w:szCs w:val="22"/>
        </w:rPr>
        <w:t xml:space="preserve">templates below, tagging the Queensland Farmers’ Federation and Biosecurity Queensland, alongside the tile provided in this communications pack or alongside imagery relevant to your industry stakeholders. </w:t>
      </w:r>
    </w:p>
    <w:p w14:paraId="7E45DCAC" w14:textId="77777777" w:rsidR="006B4F38" w:rsidRPr="002266F1" w:rsidRDefault="006B4F38">
      <w:pPr>
        <w:rPr>
          <w:rFonts w:asciiTheme="minorHAnsi" w:hAnsiTheme="minorHAnsi"/>
        </w:rPr>
      </w:pPr>
    </w:p>
    <w:p w14:paraId="74E40715" w14:textId="003E5EBC" w:rsidR="009D506F" w:rsidRPr="002266F1" w:rsidRDefault="00E15BF0">
      <w:pPr>
        <w:rPr>
          <w:rFonts w:asciiTheme="minorHAnsi" w:hAnsiTheme="minorHAnsi"/>
          <w:b/>
          <w:bCs/>
        </w:rPr>
      </w:pPr>
      <w:r w:rsidRPr="002266F1">
        <w:rPr>
          <w:rFonts w:asciiTheme="minorHAnsi" w:hAnsiTheme="minorHAnsi"/>
          <w:b/>
          <w:bCs/>
        </w:rPr>
        <w:t xml:space="preserve">Message 1 </w:t>
      </w:r>
      <w:r w:rsidR="009D506F" w:rsidRPr="002266F1">
        <w:rPr>
          <w:rFonts w:asciiTheme="minorHAnsi" w:hAnsiTheme="minorHAnsi"/>
          <w:b/>
          <w:bCs/>
        </w:rPr>
        <w:t xml:space="preserve">– General Message to Business </w:t>
      </w:r>
      <w:r w:rsidR="00DB3366" w:rsidRPr="002266F1">
        <w:rPr>
          <w:rFonts w:asciiTheme="minorHAnsi" w:hAnsiTheme="minorHAnsi"/>
          <w:b/>
          <w:bCs/>
        </w:rPr>
        <w:t xml:space="preserve">- Short </w:t>
      </w:r>
      <w:r w:rsidR="0086354E" w:rsidRPr="002266F1">
        <w:rPr>
          <w:rFonts w:asciiTheme="minorHAnsi" w:hAnsiTheme="minorHAnsi"/>
          <w:b/>
          <w:bCs/>
        </w:rPr>
        <w:t>(CTA – Business Queensland Website)</w:t>
      </w:r>
    </w:p>
    <w:p w14:paraId="0E518567" w14:textId="77777777" w:rsidR="009D506F" w:rsidRPr="002266F1" w:rsidRDefault="009D506F">
      <w:pPr>
        <w:rPr>
          <w:rFonts w:asciiTheme="minorHAnsi" w:hAnsiTheme="minorHAnsi" w:cs="Segoe UI Emoji"/>
          <w:b/>
          <w:bCs/>
        </w:rPr>
      </w:pPr>
    </w:p>
    <w:p w14:paraId="5173686D" w14:textId="0047E685" w:rsidR="005A4688" w:rsidRPr="002266F1" w:rsidRDefault="005A4688" w:rsidP="005A4688">
      <w:pPr>
        <w:rPr>
          <w:rFonts w:asciiTheme="minorHAnsi" w:hAnsiTheme="minorHAnsi" w:cs="Segoe UI Emoji"/>
        </w:rPr>
      </w:pPr>
      <w:r w:rsidRPr="005A4688">
        <w:rPr>
          <w:rFonts w:ascii="Segoe UI Emoji" w:hAnsi="Segoe UI Emoji" w:cs="Segoe UI Emoji"/>
        </w:rPr>
        <w:t>🦠</w:t>
      </w:r>
      <w:r w:rsidRPr="005A4688">
        <w:rPr>
          <w:rFonts w:asciiTheme="minorHAnsi" w:hAnsiTheme="minorHAnsi" w:cs="Segoe UI Emoji"/>
        </w:rPr>
        <w:t xml:space="preserve"> Biosecurity threats are set to quadruple in the next decade. </w:t>
      </w:r>
      <w:r w:rsidR="00A560A0" w:rsidRPr="00647BE6">
        <w:rPr>
          <w:rFonts w:asciiTheme="minorHAnsi" w:hAnsiTheme="minorHAnsi" w:cs="Segoe UI Emoji"/>
        </w:rPr>
        <w:t>Biosecurity is a risk to every business in every sector</w:t>
      </w:r>
      <w:r w:rsidR="00A560A0" w:rsidRPr="00A560A0">
        <w:rPr>
          <w:rFonts w:asciiTheme="minorHAnsi" w:hAnsiTheme="minorHAnsi" w:cs="Segoe UI Emoji"/>
        </w:rPr>
        <w:t>.</w:t>
      </w:r>
      <w:r w:rsidR="00A560A0" w:rsidRPr="00647BE6">
        <w:rPr>
          <w:rFonts w:asciiTheme="minorHAnsi" w:hAnsiTheme="minorHAnsi" w:cs="Segoe UI Emoji"/>
        </w:rPr>
        <w:t xml:space="preserve"> </w:t>
      </w:r>
      <w:r w:rsidRPr="005A4688">
        <w:rPr>
          <w:rFonts w:asciiTheme="minorHAnsi" w:hAnsiTheme="minorHAnsi" w:cs="Segoe UI Emoji"/>
        </w:rPr>
        <w:t>Is your business ready?</w:t>
      </w:r>
    </w:p>
    <w:p w14:paraId="2395B9D4" w14:textId="77777777" w:rsidR="005A4688" w:rsidRPr="005A4688" w:rsidRDefault="005A4688" w:rsidP="005A4688">
      <w:pPr>
        <w:rPr>
          <w:rFonts w:asciiTheme="minorHAnsi" w:hAnsiTheme="minorHAnsi" w:cs="Segoe UI Emoji"/>
        </w:rPr>
      </w:pPr>
    </w:p>
    <w:p w14:paraId="5379F32A" w14:textId="45524F7D" w:rsidR="005A4688" w:rsidRPr="002266F1" w:rsidRDefault="005A4688" w:rsidP="005A4688">
      <w:pPr>
        <w:rPr>
          <w:rFonts w:asciiTheme="minorHAnsi" w:hAnsiTheme="minorHAnsi" w:cs="Segoe UI Emoji"/>
        </w:rPr>
      </w:pPr>
      <w:r w:rsidRPr="005A4688">
        <w:rPr>
          <w:rFonts w:ascii="Segoe UI Emoji" w:hAnsi="Segoe UI Emoji" w:cs="Segoe UI Emoji"/>
        </w:rPr>
        <w:t>❗</w:t>
      </w:r>
      <w:r w:rsidRPr="005A4688">
        <w:rPr>
          <w:rFonts w:asciiTheme="minorHAnsi" w:hAnsiTheme="minorHAnsi" w:cs="Segoe UI Emoji"/>
        </w:rPr>
        <w:t>Could you handle shutdowns, trade bans, supply chain delays</w:t>
      </w:r>
      <w:r w:rsidR="00BD7B2A" w:rsidRPr="002266F1">
        <w:rPr>
          <w:rFonts w:asciiTheme="minorHAnsi" w:hAnsiTheme="minorHAnsi" w:cs="Segoe UI Emoji"/>
        </w:rPr>
        <w:t>,</w:t>
      </w:r>
      <w:r w:rsidRPr="005A4688">
        <w:rPr>
          <w:rFonts w:asciiTheme="minorHAnsi" w:hAnsiTheme="minorHAnsi" w:cs="Segoe UI Emoji"/>
        </w:rPr>
        <w:t xml:space="preserve"> or regulatory blowback from a pest or disease outbreak?</w:t>
      </w:r>
    </w:p>
    <w:p w14:paraId="15E704B0" w14:textId="77777777" w:rsidR="005A4688" w:rsidRPr="005A4688" w:rsidRDefault="005A4688" w:rsidP="005A4688">
      <w:pPr>
        <w:rPr>
          <w:rFonts w:asciiTheme="minorHAnsi" w:hAnsiTheme="minorHAnsi" w:cs="Segoe UI Emoji"/>
        </w:rPr>
      </w:pPr>
    </w:p>
    <w:p w14:paraId="114D1C9B" w14:textId="5E3780D1" w:rsidR="00647BE6" w:rsidRDefault="005A4688" w:rsidP="005A4688">
      <w:pPr>
        <w:rPr>
          <w:rFonts w:asciiTheme="minorHAnsi" w:hAnsiTheme="minorHAnsi" w:cs="Segoe UI Emoji"/>
        </w:rPr>
      </w:pPr>
      <w:r w:rsidRPr="002266F1">
        <w:rPr>
          <w:rFonts w:asciiTheme="minorHAnsi" w:hAnsiTheme="minorHAnsi" w:cs="Segoe UI Emoji"/>
        </w:rPr>
        <w:t>The Queensland Farmers’ Federation</w:t>
      </w:r>
      <w:r w:rsidRPr="005A4688">
        <w:rPr>
          <w:rFonts w:asciiTheme="minorHAnsi" w:hAnsiTheme="minorHAnsi" w:cs="Segoe UI Emoji"/>
        </w:rPr>
        <w:t xml:space="preserve"> and Biosecurity Queensland are urging all industries</w:t>
      </w:r>
      <w:r w:rsidR="00A560A0">
        <w:rPr>
          <w:rFonts w:asciiTheme="minorHAnsi" w:hAnsiTheme="minorHAnsi" w:cs="Segoe UI Emoji"/>
        </w:rPr>
        <w:t xml:space="preserve"> </w:t>
      </w:r>
      <w:r w:rsidRPr="005A4688">
        <w:rPr>
          <w:rFonts w:asciiTheme="minorHAnsi" w:hAnsiTheme="minorHAnsi" w:cs="Segoe UI Emoji"/>
        </w:rPr>
        <w:t xml:space="preserve">to </w:t>
      </w:r>
      <w:r w:rsidR="00A560A0">
        <w:rPr>
          <w:rFonts w:asciiTheme="minorHAnsi" w:hAnsiTheme="minorHAnsi" w:cs="Segoe UI Emoji"/>
        </w:rPr>
        <w:t xml:space="preserve">put biosecurity on their risk register – just as they would with WHS and cyber security. </w:t>
      </w:r>
    </w:p>
    <w:p w14:paraId="0495DB3B" w14:textId="77777777" w:rsidR="005A4688" w:rsidRPr="005A4688" w:rsidRDefault="005A4688" w:rsidP="005A4688">
      <w:pPr>
        <w:rPr>
          <w:rFonts w:asciiTheme="minorHAnsi" w:hAnsiTheme="minorHAnsi" w:cs="Segoe UI Emoji"/>
        </w:rPr>
      </w:pPr>
    </w:p>
    <w:p w14:paraId="4312402A" w14:textId="77777777" w:rsidR="005A4688" w:rsidRPr="002266F1" w:rsidRDefault="005A4688" w:rsidP="005A4688">
      <w:pPr>
        <w:rPr>
          <w:rFonts w:asciiTheme="minorHAnsi" w:hAnsiTheme="minorHAnsi" w:cs="Segoe UI Emoji"/>
        </w:rPr>
      </w:pPr>
      <w:r w:rsidRPr="005A4688">
        <w:rPr>
          <w:rFonts w:asciiTheme="minorHAnsi" w:hAnsiTheme="minorHAnsi" w:cs="Segoe UI Emoji"/>
        </w:rPr>
        <w:t>Learn how to protect your operations, reputation, and bottom line</w:t>
      </w:r>
      <w:r w:rsidRPr="002266F1">
        <w:rPr>
          <w:rFonts w:asciiTheme="minorHAnsi" w:hAnsiTheme="minorHAnsi" w:cs="Segoe UI Emoji"/>
        </w:rPr>
        <w:t xml:space="preserve"> from biosecurity events here </w:t>
      </w:r>
      <w:r w:rsidRPr="002266F1">
        <w:rPr>
          <w:rFonts w:ascii="Segoe UI Emoji" w:hAnsi="Segoe UI Emoji" w:cs="Segoe UI Emoji"/>
        </w:rPr>
        <w:t>👉</w:t>
      </w:r>
      <w:r w:rsidRPr="002266F1">
        <w:rPr>
          <w:rFonts w:asciiTheme="minorHAnsi" w:hAnsiTheme="minorHAnsi" w:cs="Segoe UI Emoji"/>
        </w:rPr>
        <w:t xml:space="preserve"> </w:t>
      </w:r>
      <w:hyperlink r:id="rId10" w:history="1">
        <w:r w:rsidRPr="002266F1">
          <w:rPr>
            <w:rStyle w:val="Hyperlink"/>
            <w:rFonts w:asciiTheme="minorHAnsi" w:hAnsiTheme="minorHAnsi" w:cs="Segoe UI Emoji"/>
          </w:rPr>
          <w:t>http://bit.ly/4qmlN5s</w:t>
        </w:r>
      </w:hyperlink>
      <w:r w:rsidRPr="002266F1">
        <w:rPr>
          <w:rFonts w:asciiTheme="minorHAnsi" w:hAnsiTheme="minorHAnsi" w:cs="Segoe UI Emoji"/>
        </w:rPr>
        <w:t xml:space="preserve"> </w:t>
      </w:r>
    </w:p>
    <w:p w14:paraId="2B27F00C" w14:textId="2E34591C" w:rsidR="005A4688" w:rsidRPr="002266F1" w:rsidRDefault="005A4688" w:rsidP="005A4688">
      <w:pPr>
        <w:rPr>
          <w:rFonts w:asciiTheme="minorHAnsi" w:hAnsiTheme="minorHAnsi" w:cs="Segoe UI Emoji"/>
        </w:rPr>
      </w:pPr>
    </w:p>
    <w:p w14:paraId="73C4FF40" w14:textId="6A4DF571" w:rsidR="00DB3366" w:rsidRPr="002266F1" w:rsidRDefault="00DB3366" w:rsidP="00DB3366">
      <w:pPr>
        <w:rPr>
          <w:rFonts w:asciiTheme="minorHAnsi" w:hAnsiTheme="minorHAnsi"/>
          <w:b/>
          <w:bCs/>
        </w:rPr>
      </w:pPr>
      <w:r w:rsidRPr="002266F1">
        <w:rPr>
          <w:rFonts w:asciiTheme="minorHAnsi" w:hAnsiTheme="minorHAnsi"/>
          <w:b/>
          <w:bCs/>
        </w:rPr>
        <w:t>Message 2 – General Message to Business Long (CTA – Business Queensland Website)</w:t>
      </w:r>
    </w:p>
    <w:p w14:paraId="3F5254D4" w14:textId="77777777" w:rsidR="00DB3366" w:rsidRPr="002266F1" w:rsidRDefault="00DB3366" w:rsidP="005A4688">
      <w:pPr>
        <w:rPr>
          <w:rFonts w:asciiTheme="minorHAnsi" w:hAnsiTheme="minorHAnsi" w:cs="Segoe UI Emoji"/>
        </w:rPr>
      </w:pPr>
    </w:p>
    <w:p w14:paraId="5B22FA5B" w14:textId="2E3B1B30" w:rsidR="00DB3366" w:rsidRPr="002266F1" w:rsidRDefault="00DB3366" w:rsidP="00DB3366">
      <w:pPr>
        <w:rPr>
          <w:rFonts w:asciiTheme="minorHAnsi" w:hAnsiTheme="minorHAnsi" w:cs="Segoe UI Emoji"/>
        </w:rPr>
      </w:pPr>
      <w:r w:rsidRPr="002266F1">
        <w:rPr>
          <w:rFonts w:ascii="Segoe UI Emoji" w:hAnsi="Segoe UI Emoji" w:cs="Segoe UI Emoji"/>
        </w:rPr>
        <w:t>🦠</w:t>
      </w:r>
      <w:r w:rsidRPr="002266F1">
        <w:rPr>
          <w:rFonts w:asciiTheme="minorHAnsi" w:hAnsiTheme="minorHAnsi" w:cs="Segoe UI Emoji"/>
        </w:rPr>
        <w:t xml:space="preserve"> Biosecurity risks are set to increase fourfold in the next decade. Have you considered what these risks could mean for your business - operationally, reputationally and financially?</w:t>
      </w:r>
    </w:p>
    <w:p w14:paraId="67EB6693" w14:textId="77777777" w:rsidR="00DB3366" w:rsidRPr="002266F1" w:rsidRDefault="00DB3366" w:rsidP="00DB3366">
      <w:pPr>
        <w:rPr>
          <w:rFonts w:asciiTheme="minorHAnsi" w:hAnsiTheme="minorHAnsi" w:cs="Segoe UI Emoji"/>
        </w:rPr>
      </w:pPr>
    </w:p>
    <w:p w14:paraId="4CCAF65C" w14:textId="77777777" w:rsidR="00DB3366" w:rsidRPr="002266F1" w:rsidRDefault="00DB3366" w:rsidP="00DB3366">
      <w:pPr>
        <w:rPr>
          <w:rFonts w:asciiTheme="minorHAnsi" w:hAnsiTheme="minorHAnsi" w:cs="Segoe UI Emoji"/>
        </w:rPr>
      </w:pPr>
      <w:r w:rsidRPr="002266F1">
        <w:rPr>
          <w:rFonts w:ascii="Segoe UI Emoji" w:hAnsi="Segoe UI Emoji" w:cs="Segoe UI Emoji"/>
        </w:rPr>
        <w:t>❓</w:t>
      </w:r>
      <w:r w:rsidRPr="002266F1">
        <w:rPr>
          <w:rFonts w:asciiTheme="minorHAnsi" w:hAnsiTheme="minorHAnsi" w:cs="Segoe UI Emoji"/>
        </w:rPr>
        <w:t>Could your business survive indefinite closures, regulatory scrutiny, trade restrictions, or supply chain delays and movement controls caused by pests or diseases such as foot-and-mouth disease, fruit fly or brown marmorated stink bug?</w:t>
      </w:r>
    </w:p>
    <w:p w14:paraId="215A02E9" w14:textId="77777777" w:rsidR="00DB3366" w:rsidRPr="002266F1" w:rsidRDefault="00DB3366" w:rsidP="00DB3366">
      <w:pPr>
        <w:rPr>
          <w:rFonts w:asciiTheme="minorHAnsi" w:hAnsiTheme="minorHAnsi" w:cs="Segoe UI Emoji"/>
        </w:rPr>
      </w:pPr>
      <w:r w:rsidRPr="002266F1">
        <w:rPr>
          <w:rFonts w:ascii="Segoe UI Emoji" w:hAnsi="Segoe UI Emoji" w:cs="Segoe UI Emoji"/>
        </w:rPr>
        <w:t>❓</w:t>
      </w:r>
      <w:r w:rsidRPr="002266F1">
        <w:rPr>
          <w:rFonts w:asciiTheme="minorHAnsi" w:hAnsiTheme="minorHAnsi" w:cs="Segoe UI Emoji"/>
        </w:rPr>
        <w:t>How would your customers and stakeholders react to a biosecurity breach linked to your operations?</w:t>
      </w:r>
    </w:p>
    <w:p w14:paraId="152E762B" w14:textId="77777777" w:rsidR="00DB3366" w:rsidRPr="002266F1" w:rsidRDefault="00DB3366" w:rsidP="00DB3366">
      <w:pPr>
        <w:rPr>
          <w:rFonts w:asciiTheme="minorHAnsi" w:hAnsiTheme="minorHAnsi" w:cs="Segoe UI Emoji"/>
        </w:rPr>
      </w:pPr>
      <w:r w:rsidRPr="002266F1">
        <w:rPr>
          <w:rFonts w:ascii="Segoe UI Emoji" w:hAnsi="Segoe UI Emoji" w:cs="Segoe UI Emoji"/>
        </w:rPr>
        <w:t>❓</w:t>
      </w:r>
      <w:r w:rsidRPr="002266F1">
        <w:rPr>
          <w:rFonts w:asciiTheme="minorHAnsi" w:hAnsiTheme="minorHAnsi" w:cs="Segoe UI Emoji"/>
        </w:rPr>
        <w:t>What would the cost of inspections, fumigation, compliance measures or temporary business closure mean for your bottom line?</w:t>
      </w:r>
    </w:p>
    <w:p w14:paraId="32781B13" w14:textId="77777777" w:rsidR="00DB3366" w:rsidRPr="002266F1" w:rsidRDefault="00DB3366" w:rsidP="00DB3366">
      <w:pPr>
        <w:rPr>
          <w:rFonts w:asciiTheme="minorHAnsi" w:hAnsiTheme="minorHAnsi" w:cs="Segoe UI Emoji"/>
        </w:rPr>
      </w:pPr>
    </w:p>
    <w:p w14:paraId="44B37E5F" w14:textId="77777777" w:rsidR="00DB3366" w:rsidRPr="002266F1" w:rsidRDefault="00DB3366" w:rsidP="00DB3366">
      <w:pPr>
        <w:rPr>
          <w:rFonts w:asciiTheme="minorHAnsi" w:hAnsiTheme="minorHAnsi" w:cs="Segoe UI Emoji"/>
        </w:rPr>
      </w:pPr>
      <w:r w:rsidRPr="002266F1">
        <w:rPr>
          <w:rFonts w:asciiTheme="minorHAnsi" w:hAnsiTheme="minorHAnsi" w:cs="Segoe UI Emoji"/>
        </w:rPr>
        <w:t xml:space="preserve">The Queensland Farmers’ Federation and Biosecurity Queensland have partnered to encourage Queensland businesses to better understand the potential impacts of biosecurity events across all sectors – not just agriculture. </w:t>
      </w:r>
    </w:p>
    <w:p w14:paraId="3503CD84" w14:textId="77777777" w:rsidR="00DB3366" w:rsidRPr="002266F1" w:rsidRDefault="00DB3366" w:rsidP="00DB3366">
      <w:pPr>
        <w:rPr>
          <w:rFonts w:asciiTheme="minorHAnsi" w:hAnsiTheme="minorHAnsi" w:cs="Segoe UI Emoji"/>
        </w:rPr>
      </w:pPr>
    </w:p>
    <w:p w14:paraId="44C9E561" w14:textId="6A9516A1" w:rsidR="00DB3366" w:rsidRPr="005A4688" w:rsidRDefault="00DB3366" w:rsidP="00DB3366">
      <w:pPr>
        <w:rPr>
          <w:rFonts w:asciiTheme="minorHAnsi" w:hAnsiTheme="minorHAnsi" w:cs="Segoe UI Emoji"/>
        </w:rPr>
      </w:pPr>
      <w:r w:rsidRPr="002266F1">
        <w:rPr>
          <w:rFonts w:asciiTheme="minorHAnsi" w:hAnsiTheme="minorHAnsi" w:cs="Segoe UI Emoji"/>
        </w:rPr>
        <w:t xml:space="preserve">To learn more about safeguarding your operations, strengthening your supply chains and protecting your bottom line from biosecurity risk visit the Business Queensland website here </w:t>
      </w:r>
      <w:r w:rsidRPr="002266F1">
        <w:rPr>
          <w:rFonts w:ascii="Segoe UI Emoji" w:hAnsi="Segoe UI Emoji" w:cs="Segoe UI Emoji"/>
        </w:rPr>
        <w:t>👉</w:t>
      </w:r>
      <w:r w:rsidRPr="002266F1">
        <w:rPr>
          <w:rFonts w:asciiTheme="minorHAnsi" w:hAnsiTheme="minorHAnsi" w:cs="Segoe UI Emoji"/>
        </w:rPr>
        <w:t xml:space="preserve"> </w:t>
      </w:r>
      <w:hyperlink r:id="rId11" w:history="1">
        <w:r w:rsidR="003D2DC4" w:rsidRPr="002266F1">
          <w:rPr>
            <w:rStyle w:val="Hyperlink"/>
            <w:rFonts w:asciiTheme="minorHAnsi" w:hAnsiTheme="minorHAnsi" w:cs="Segoe UI Emoji"/>
          </w:rPr>
          <w:t>http://bit.ly/4qmlN5s</w:t>
        </w:r>
      </w:hyperlink>
      <w:r w:rsidR="003D2DC4" w:rsidRPr="002266F1">
        <w:rPr>
          <w:rFonts w:asciiTheme="minorHAnsi" w:hAnsiTheme="minorHAnsi" w:cs="Segoe UI Emoji"/>
        </w:rPr>
        <w:t xml:space="preserve"> </w:t>
      </w:r>
      <w:r w:rsidRPr="002266F1">
        <w:rPr>
          <w:rFonts w:asciiTheme="minorHAnsi" w:hAnsiTheme="minorHAnsi" w:cs="Segoe UI Emoji"/>
        </w:rPr>
        <w:t xml:space="preserve"> </w:t>
      </w:r>
      <w:r w:rsidRPr="002266F1">
        <w:rPr>
          <w:rFonts w:asciiTheme="minorHAnsi" w:hAnsiTheme="minorHAnsi" w:cs="Segoe UI Emoji"/>
        </w:rPr>
        <w:cr/>
      </w:r>
    </w:p>
    <w:sectPr w:rsidR="00DB3366" w:rsidRPr="005A46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4714E7"/>
    <w:multiLevelType w:val="hybridMultilevel"/>
    <w:tmpl w:val="20907D5E"/>
    <w:lvl w:ilvl="0" w:tplc="DC4CECD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E5A10B2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022CB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343B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D6A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68B2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9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AA39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B298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6889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92E"/>
    <w:rsid w:val="0002353C"/>
    <w:rsid w:val="00036592"/>
    <w:rsid w:val="00053079"/>
    <w:rsid w:val="00053C79"/>
    <w:rsid w:val="00063ABB"/>
    <w:rsid w:val="00086637"/>
    <w:rsid w:val="001120BB"/>
    <w:rsid w:val="00146D2C"/>
    <w:rsid w:val="001F525C"/>
    <w:rsid w:val="00207E7B"/>
    <w:rsid w:val="002266F1"/>
    <w:rsid w:val="00347AC9"/>
    <w:rsid w:val="0035144D"/>
    <w:rsid w:val="003D2DC4"/>
    <w:rsid w:val="003D7C9F"/>
    <w:rsid w:val="00485ECC"/>
    <w:rsid w:val="0049551F"/>
    <w:rsid w:val="004E05EA"/>
    <w:rsid w:val="004F26AB"/>
    <w:rsid w:val="00551999"/>
    <w:rsid w:val="005A4688"/>
    <w:rsid w:val="005B7DA8"/>
    <w:rsid w:val="00627DB1"/>
    <w:rsid w:val="00647BE6"/>
    <w:rsid w:val="00655A38"/>
    <w:rsid w:val="006B4F38"/>
    <w:rsid w:val="00751C67"/>
    <w:rsid w:val="007F678D"/>
    <w:rsid w:val="00820169"/>
    <w:rsid w:val="00852EDE"/>
    <w:rsid w:val="0086354E"/>
    <w:rsid w:val="00894CB1"/>
    <w:rsid w:val="008B1186"/>
    <w:rsid w:val="008E3DDF"/>
    <w:rsid w:val="008E74BA"/>
    <w:rsid w:val="0090641C"/>
    <w:rsid w:val="009529C5"/>
    <w:rsid w:val="00957FE4"/>
    <w:rsid w:val="0097212A"/>
    <w:rsid w:val="009B5C34"/>
    <w:rsid w:val="009D506F"/>
    <w:rsid w:val="009F7ED5"/>
    <w:rsid w:val="00A154BA"/>
    <w:rsid w:val="00A560A0"/>
    <w:rsid w:val="00A64B96"/>
    <w:rsid w:val="00AF0956"/>
    <w:rsid w:val="00B61854"/>
    <w:rsid w:val="00BD7B2A"/>
    <w:rsid w:val="00C2150E"/>
    <w:rsid w:val="00C8442D"/>
    <w:rsid w:val="00D80879"/>
    <w:rsid w:val="00DB3366"/>
    <w:rsid w:val="00DB6E58"/>
    <w:rsid w:val="00E15BF0"/>
    <w:rsid w:val="00E31296"/>
    <w:rsid w:val="00E701D0"/>
    <w:rsid w:val="00F105E9"/>
    <w:rsid w:val="00F31E14"/>
    <w:rsid w:val="00F61B99"/>
    <w:rsid w:val="00F807F2"/>
    <w:rsid w:val="00F8592E"/>
    <w:rsid w:val="00F9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E5256"/>
  <w15:chartTrackingRefBased/>
  <w15:docId w15:val="{460D0450-0865-4D41-AC50-64A6F99ED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59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59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592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592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592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592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592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592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592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59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59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592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592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592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592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592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592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592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592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59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92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592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592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592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592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592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59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592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592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701D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701D0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E15B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36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usiness.qld.gov.au/running-business/risk/biosecurity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bit.ly/4qmlN5s" TargetMode="External"/><Relationship Id="rId5" Type="http://schemas.openxmlformats.org/officeDocument/2006/relationships/styles" Target="styles.xml"/><Relationship Id="rId10" Type="http://schemas.openxmlformats.org/officeDocument/2006/relationships/hyperlink" Target="http://bit.ly/4qmlN5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business.qld.gov.au/running-business/risk/biosecuri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F9ACBA68FF9B49B091BBB4573CD54C" ma:contentTypeVersion="15" ma:contentTypeDescription="Create a new document." ma:contentTypeScope="" ma:versionID="9b0b807c59e55488000bd60e5b5870b9">
  <xsd:schema xmlns:xsd="http://www.w3.org/2001/XMLSchema" xmlns:xs="http://www.w3.org/2001/XMLSchema" xmlns:p="http://schemas.microsoft.com/office/2006/metadata/properties" xmlns:ns2="98b87b36-acbd-4045-ae40-8477cbec87d2" xmlns:ns3="5960d55a-25d0-4b02-a843-9bf94cf00686" targetNamespace="http://schemas.microsoft.com/office/2006/metadata/properties" ma:root="true" ma:fieldsID="01bcbb3042faa8ed7bce106ed28a217f" ns2:_="" ns3:_="">
    <xsd:import namespace="98b87b36-acbd-4045-ae40-8477cbec87d2"/>
    <xsd:import namespace="5960d55a-25d0-4b02-a843-9bf94cf006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b87b36-acbd-4045-ae40-8477cbec87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b093e3d9-edcf-4496-9194-d668167b59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0d55a-25d0-4b02-a843-9bf94cf0068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7b67096-5faf-493b-ba3a-522965cd69dd}" ma:internalName="TaxCatchAll" ma:showField="CatchAllData" ma:web="5960d55a-25d0-4b02-a843-9bf94cf006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b87b36-acbd-4045-ae40-8477cbec87d2">
      <Terms xmlns="http://schemas.microsoft.com/office/infopath/2007/PartnerControls"/>
    </lcf76f155ced4ddcb4097134ff3c332f>
    <TaxCatchAll xmlns="5960d55a-25d0-4b02-a843-9bf94cf00686" xsi:nil="true"/>
  </documentManagement>
</p:properties>
</file>

<file path=customXml/itemProps1.xml><?xml version="1.0" encoding="utf-8"?>
<ds:datastoreItem xmlns:ds="http://schemas.openxmlformats.org/officeDocument/2006/customXml" ds:itemID="{E912D371-A150-441E-8ADC-B421D985D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b87b36-acbd-4045-ae40-8477cbec87d2"/>
    <ds:schemaRef ds:uri="5960d55a-25d0-4b02-a843-9bf94cf006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57E0F0-EC3C-4336-B87E-A1CC1A0CD5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454FCA-DC6F-40A1-9A80-E6F0E66577DC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98b87b36-acbd-4045-ae40-8477cbec87d2"/>
    <ds:schemaRef ds:uri="5960d55a-25d0-4b02-a843-9bf94cf00686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 Kirwin</dc:creator>
  <cp:keywords/>
  <dc:description/>
  <cp:lastModifiedBy>Jak Kirwin</cp:lastModifiedBy>
  <cp:revision>53</cp:revision>
  <dcterms:created xsi:type="dcterms:W3CDTF">2025-10-20T02:55:00Z</dcterms:created>
  <dcterms:modified xsi:type="dcterms:W3CDTF">2025-10-31T04:38:00Z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0x0101006FF9ACBA68FF9B49B091BBB4573CD54C</vt:lpwstr>
  </property>
  <property fmtid="{D5CDD505-2E9C-101B-9397-08002B2CF9AE}" pid="3" name="MediaServiceImageTags">
    <vt:lpwstr/>
  </property>
</Properties>
</file>